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16" w:rsidRPr="00056E16" w:rsidRDefault="00056E16" w:rsidP="00056E16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056E16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Филиал№1 муниципального бюджетного </w:t>
      </w:r>
    </w:p>
    <w:p w:rsidR="00056E16" w:rsidRPr="00056E16" w:rsidRDefault="00056E16" w:rsidP="00056E16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</w:pPr>
      <w:r w:rsidRPr="00056E16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</w:rPr>
        <w:t>общеобразовательного учреждения</w:t>
      </w:r>
    </w:p>
    <w:p w:rsidR="00056E16" w:rsidRPr="00056E16" w:rsidRDefault="00056E16" w:rsidP="00056E16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</w:pPr>
      <w:r w:rsidRPr="00056E16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</w:rPr>
        <w:t>«Становоколодезьская средняя общеобразовательная школа»</w:t>
      </w:r>
    </w:p>
    <w:p w:rsidR="00056E16" w:rsidRPr="00056E16" w:rsidRDefault="00056E16" w:rsidP="00056E16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</w:pPr>
      <w:r w:rsidRPr="00056E16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</w:rPr>
        <w:t>Орловского муниципального округа Орловской области</w:t>
      </w:r>
    </w:p>
    <w:p w:rsidR="00056E16" w:rsidRPr="00056E16" w:rsidRDefault="00056E16" w:rsidP="00056E16">
      <w:pPr>
        <w:shd w:val="clear" w:color="auto" w:fill="FFFFFF"/>
        <w:spacing w:after="0" w:line="240" w:lineRule="auto"/>
        <w:ind w:right="29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</w:pPr>
      <w:r w:rsidRPr="00056E16"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  <w:t> </w:t>
      </w:r>
    </w:p>
    <w:p w:rsidR="00056E16" w:rsidRPr="00056E16" w:rsidRDefault="00056E16" w:rsidP="00056E16">
      <w:pPr>
        <w:shd w:val="clear" w:color="auto" w:fill="FFFFFF"/>
        <w:spacing w:after="0" w:line="240" w:lineRule="auto"/>
        <w:ind w:right="29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</w:pPr>
      <w:r w:rsidRPr="00056E16"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577"/>
        <w:gridCol w:w="1606"/>
        <w:gridCol w:w="4172"/>
      </w:tblGrid>
      <w:tr w:rsidR="00056E16" w:rsidRPr="00056E16" w:rsidTr="00DC5F52">
        <w:trPr>
          <w:tblCellSpacing w:w="0" w:type="dxa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056E16" w:rsidRPr="00056E16" w:rsidRDefault="00056E16" w:rsidP="00056E16">
            <w:pPr>
              <w:spacing w:after="0" w:line="254" w:lineRule="auto"/>
              <w:ind w:right="45" w:firstLine="357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 xml:space="preserve">Руководитель МО учителей начальных классов филиала №1 МБОУ «Становоколодезьская СОШ» Орловского </w:t>
            </w:r>
            <w:proofErr w:type="gramStart"/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м.о  Орловский</w:t>
            </w:r>
            <w:proofErr w:type="gramEnd"/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 xml:space="preserve"> области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noProof/>
                <w:u w:val="single"/>
              </w:rPr>
              <w:drawing>
                <wp:inline distT="0" distB="0" distL="0" distR="0">
                  <wp:extent cx="714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М.Г.Красько</w:t>
            </w:r>
            <w:proofErr w:type="spellEnd"/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Протокол №</w:t>
            </w: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от «29» августа 2022 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</w:rPr>
              <w:t>«УТВЕРЖДАЮ»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Заведующая филиалом№1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МБОУ «Становоколодезьская СОШ»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Орловского м.о. Орловской области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 xml:space="preserve"> </w:t>
            </w: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noProof/>
                <w:u w:val="single"/>
              </w:rPr>
              <w:drawing>
                <wp:inline distT="0" distB="0" distL="0" distR="0">
                  <wp:extent cx="628650" cy="295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А.Н.Кузьмичева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  <w:t> </w:t>
            </w: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Приказ № _1______</w:t>
            </w:r>
          </w:p>
          <w:p w:rsidR="00056E16" w:rsidRPr="00056E16" w:rsidRDefault="00056E16" w:rsidP="00056E16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</w:rPr>
            </w:pPr>
            <w:r w:rsidRPr="00056E16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</w:rPr>
              <w:t>от «29» августа 2022 г</w:t>
            </w:r>
          </w:p>
        </w:tc>
      </w:tr>
    </w:tbl>
    <w:p w:rsidR="00361785" w:rsidRDefault="00361785" w:rsidP="00361785">
      <w:pPr>
        <w:spacing w:after="0"/>
        <w:jc w:val="center"/>
        <w:rPr>
          <w:sz w:val="28"/>
          <w:szCs w:val="28"/>
        </w:rPr>
      </w:pPr>
    </w:p>
    <w:p w:rsidR="00361785" w:rsidRDefault="00361785" w:rsidP="00361785">
      <w:pPr>
        <w:spacing w:after="0"/>
        <w:jc w:val="center"/>
        <w:rPr>
          <w:sz w:val="28"/>
          <w:szCs w:val="28"/>
        </w:rPr>
      </w:pPr>
    </w:p>
    <w:p w:rsidR="00361785" w:rsidRDefault="00361785" w:rsidP="00361785">
      <w:pPr>
        <w:spacing w:after="0"/>
        <w:jc w:val="center"/>
        <w:rPr>
          <w:sz w:val="28"/>
          <w:szCs w:val="28"/>
        </w:rPr>
      </w:pPr>
    </w:p>
    <w:p w:rsidR="00361785" w:rsidRDefault="00361785" w:rsidP="00361785">
      <w:pPr>
        <w:spacing w:after="0"/>
        <w:jc w:val="center"/>
        <w:rPr>
          <w:sz w:val="28"/>
          <w:szCs w:val="28"/>
        </w:rPr>
      </w:pPr>
    </w:p>
    <w:p w:rsidR="00361785" w:rsidRDefault="00361785" w:rsidP="00361785">
      <w:pPr>
        <w:spacing w:after="0"/>
        <w:jc w:val="center"/>
        <w:rPr>
          <w:sz w:val="28"/>
          <w:szCs w:val="28"/>
        </w:rPr>
      </w:pPr>
    </w:p>
    <w:p w:rsidR="00361785" w:rsidRDefault="00361785" w:rsidP="00361785">
      <w:pPr>
        <w:spacing w:after="0"/>
        <w:jc w:val="center"/>
        <w:rPr>
          <w:sz w:val="28"/>
          <w:szCs w:val="28"/>
        </w:rPr>
      </w:pPr>
    </w:p>
    <w:p w:rsidR="006023E8" w:rsidRPr="00056E16" w:rsidRDefault="00361785" w:rsidP="0036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1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023E8" w:rsidRPr="00056E16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</w:t>
      </w:r>
    </w:p>
    <w:p w:rsidR="00361785" w:rsidRPr="00056E16" w:rsidRDefault="00361785" w:rsidP="0036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16">
        <w:rPr>
          <w:rFonts w:ascii="Times New Roman" w:hAnsi="Times New Roman" w:cs="Times New Roman"/>
          <w:b/>
          <w:sz w:val="28"/>
          <w:szCs w:val="28"/>
        </w:rPr>
        <w:t xml:space="preserve"> «Декоративная графика»</w:t>
      </w:r>
    </w:p>
    <w:p w:rsidR="00361785" w:rsidRPr="00056E16" w:rsidRDefault="006023E8" w:rsidP="0036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16">
        <w:rPr>
          <w:rFonts w:ascii="Times New Roman" w:hAnsi="Times New Roman" w:cs="Times New Roman"/>
          <w:b/>
          <w:sz w:val="28"/>
          <w:szCs w:val="28"/>
        </w:rPr>
        <w:t>(</w:t>
      </w:r>
      <w:r w:rsidR="00056E16">
        <w:rPr>
          <w:rFonts w:ascii="Times New Roman" w:hAnsi="Times New Roman" w:cs="Times New Roman"/>
          <w:b/>
          <w:sz w:val="28"/>
          <w:szCs w:val="28"/>
        </w:rPr>
        <w:t>О</w:t>
      </w:r>
      <w:r w:rsidR="00056E16" w:rsidRPr="00056E16">
        <w:rPr>
          <w:rFonts w:ascii="Times New Roman" w:hAnsi="Times New Roman" w:cs="Times New Roman"/>
          <w:b/>
          <w:sz w:val="28"/>
          <w:szCs w:val="28"/>
        </w:rPr>
        <w:t xml:space="preserve">бщекультурное </w:t>
      </w:r>
      <w:r w:rsidRPr="00056E16">
        <w:rPr>
          <w:rFonts w:ascii="Times New Roman" w:hAnsi="Times New Roman" w:cs="Times New Roman"/>
          <w:b/>
          <w:sz w:val="28"/>
          <w:szCs w:val="28"/>
        </w:rPr>
        <w:t>направление)</w:t>
      </w:r>
    </w:p>
    <w:p w:rsidR="006023E8" w:rsidRPr="00056E16" w:rsidRDefault="006023E8" w:rsidP="00361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A1" w:rsidRDefault="00FB4CA1" w:rsidP="0005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CA1" w:rsidRDefault="00FB4CA1" w:rsidP="0005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1785" w:rsidRPr="00056E16" w:rsidRDefault="00FB0D62" w:rsidP="0005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E16">
        <w:rPr>
          <w:rFonts w:ascii="Times New Roman" w:hAnsi="Times New Roman" w:cs="Times New Roman"/>
          <w:sz w:val="28"/>
          <w:szCs w:val="28"/>
        </w:rPr>
        <w:t>2</w:t>
      </w:r>
      <w:r w:rsidR="006023E8" w:rsidRPr="00056E16">
        <w:rPr>
          <w:rFonts w:ascii="Times New Roman" w:hAnsi="Times New Roman" w:cs="Times New Roman"/>
          <w:sz w:val="28"/>
          <w:szCs w:val="28"/>
        </w:rPr>
        <w:t>-4 классы</w:t>
      </w:r>
      <w:r w:rsidR="00361785" w:rsidRPr="00056E16">
        <w:rPr>
          <w:rFonts w:ascii="Times New Roman" w:hAnsi="Times New Roman" w:cs="Times New Roman"/>
          <w:sz w:val="28"/>
          <w:szCs w:val="28"/>
        </w:rPr>
        <w:t>: 34 часа (1 час в неделю)</w:t>
      </w:r>
    </w:p>
    <w:p w:rsidR="00361785" w:rsidRPr="00056E16" w:rsidRDefault="00361785" w:rsidP="0036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85" w:rsidRPr="00056E16" w:rsidRDefault="00361785" w:rsidP="0036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85" w:rsidRPr="00056E16" w:rsidRDefault="00361785" w:rsidP="0036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85" w:rsidRPr="00056E16" w:rsidRDefault="00361785" w:rsidP="0036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85" w:rsidRPr="00056E16" w:rsidRDefault="00361785" w:rsidP="0005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Программу составила:</w:t>
      </w:r>
    </w:p>
    <w:p w:rsidR="00361785" w:rsidRPr="00056E16" w:rsidRDefault="00361785" w:rsidP="00056E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Приходченко В.А</w:t>
      </w:r>
    </w:p>
    <w:p w:rsidR="00361785" w:rsidRPr="00056E16" w:rsidRDefault="00361785" w:rsidP="00056E16">
      <w:pPr>
        <w:jc w:val="right"/>
        <w:rPr>
          <w:rFonts w:ascii="Times New Roman" w:hAnsi="Times New Roman" w:cs="Times New Roman"/>
        </w:rPr>
      </w:pPr>
    </w:p>
    <w:p w:rsidR="00361785" w:rsidRDefault="00361785" w:rsidP="00361785"/>
    <w:p w:rsidR="00361785" w:rsidRDefault="00361785" w:rsidP="00361785"/>
    <w:p w:rsidR="00361785" w:rsidRDefault="00361785" w:rsidP="00361785"/>
    <w:p w:rsidR="00361785" w:rsidRPr="00056E16" w:rsidRDefault="00F576FE" w:rsidP="00361785">
      <w:pPr>
        <w:jc w:val="center"/>
        <w:rPr>
          <w:b/>
        </w:rPr>
      </w:pPr>
      <w:r w:rsidRPr="00056E16">
        <w:rPr>
          <w:b/>
        </w:rPr>
        <w:t>202</w:t>
      </w:r>
      <w:r w:rsidR="006023E8" w:rsidRPr="00056E16">
        <w:rPr>
          <w:b/>
        </w:rPr>
        <w:t>2</w:t>
      </w:r>
      <w:r w:rsidRPr="00056E16">
        <w:rPr>
          <w:b/>
        </w:rPr>
        <w:t>-202</w:t>
      </w:r>
      <w:r w:rsidR="006023E8" w:rsidRPr="00056E16">
        <w:rPr>
          <w:b/>
        </w:rPr>
        <w:t>3</w:t>
      </w:r>
      <w:r w:rsidR="00361785" w:rsidRPr="00056E16">
        <w:rPr>
          <w:b/>
        </w:rPr>
        <w:t>г.</w:t>
      </w:r>
    </w:p>
    <w:bookmarkEnd w:id="0"/>
    <w:p w:rsidR="00361785" w:rsidRDefault="00361785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1785" w:rsidRDefault="00361785" w:rsidP="003617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lastRenderedPageBreak/>
        <w:t>РАЗДЕЛ.</w:t>
      </w:r>
    </w:p>
    <w:p w:rsidR="00356117" w:rsidRPr="00361785" w:rsidRDefault="00356117" w:rsidP="0036178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361785">
        <w:rPr>
          <w:rFonts w:ascii="TimesNewRomanPS-BoldMT" w:hAnsi="TimesNewRomanPS-BoldMT" w:cs="TimesNewRomanPS-BoldMT"/>
          <w:b/>
          <w:bCs/>
          <w:sz w:val="27"/>
          <w:szCs w:val="27"/>
        </w:rPr>
        <w:t>Пояснительная записка.</w:t>
      </w:r>
    </w:p>
    <w:p w:rsidR="00B2759D" w:rsidRPr="002C5EED" w:rsidRDefault="00B2759D" w:rsidP="00B2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«Декоративная графика» нацелена на формирование всесторонне развитой личности, склонной к инициативному творческому проявлению. </w:t>
      </w:r>
    </w:p>
    <w:p w:rsidR="00B2759D" w:rsidRPr="002C5EED" w:rsidRDefault="00B2759D" w:rsidP="00B2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Занятия декоративной графикой – это еще одна возможность приобщения к миру творчества. Они призваны комплексно решать задачи общего художественного образования.</w:t>
      </w:r>
    </w:p>
    <w:p w:rsidR="00B2759D" w:rsidRPr="002C5EED" w:rsidRDefault="00B2759D" w:rsidP="00B275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 xml:space="preserve"> образования, повышение требований к предметам эстетического цикла, интерес со стороны родителей, ответственность за подрастающее поколение – все это заставляет учителей изобразительного искусства, педагогов ДО искать новые формы активизации учебно-воспитательного процесса.</w:t>
      </w:r>
    </w:p>
    <w:p w:rsidR="00B2759D" w:rsidRPr="002C5EED" w:rsidRDefault="00B2759D" w:rsidP="00B2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Программа «Декоративная графика» носит прежде всего развивающий характер и построена на систематизации общеизвестных законов и правил изобразительной грамоты.</w:t>
      </w:r>
    </w:p>
    <w:p w:rsidR="00B2759D" w:rsidRPr="002C5EED" w:rsidRDefault="00B2759D" w:rsidP="00B2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Она разработана на основе программы «Изобразительное искусство в школе»</w:t>
      </w:r>
    </w:p>
    <w:p w:rsidR="00B2759D" w:rsidRPr="002C5EED" w:rsidRDefault="00B2759D" w:rsidP="00B2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 Е.И. Забелиной.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На реализацию программы отводится 3 </w:t>
      </w:r>
      <w:proofErr w:type="gramStart"/>
      <w:r w:rsidRPr="002C5EED">
        <w:rPr>
          <w:rFonts w:ascii="Times New Roman" w:hAnsi="Times New Roman" w:cs="Times New Roman"/>
          <w:sz w:val="24"/>
          <w:szCs w:val="24"/>
        </w:rPr>
        <w:t>года.,</w:t>
      </w:r>
      <w:proofErr w:type="gramEnd"/>
      <w:r w:rsidRPr="002C5EED">
        <w:rPr>
          <w:rFonts w:ascii="Times New Roman" w:hAnsi="Times New Roman" w:cs="Times New Roman"/>
          <w:sz w:val="24"/>
          <w:szCs w:val="24"/>
        </w:rPr>
        <w:t xml:space="preserve"> по 34 часов в год. Всего 102 час.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курса внеурочной деятельности «Декоративная графика» составлена в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основного общего образования, утверждённого приказом Министерства образования и науки на основе программы «Декоративная графическая» Е.И. Забелина.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Российской Федерации от 17 декабря 2010 г. № 1897, а также планом внеурочной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деятельности муниципального бюджетного общеобразовательного учреждения города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Мценска «Средняя общеобразовательная школа №7».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формирования творческой личности, соответствующей нынешним изменившимся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условиям нашей действительности необходимо использовать все резервы, заключенные в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потенциале занятий изобразительным искусством.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Один час в неделю ныне действующего учебного плана слишком малая возможность для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воздействия на личность школьника, поэтому необходимо использовать все внеурочные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формы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занятий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том числе и факультативные.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Факультативные занятия позволяют не только удовлетворять индивидуальные склонности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учащихся, проявляющих особый интерес к изобразительной деятельности,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но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главное, они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соответствующем содержании могут способствовать творческому развитию учащихся.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данной программе предлагается использование системы специально разработанных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графических упражнений, которые являются специфическими по изобразительному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</w:t>
      </w:r>
      <w:r w:rsidR="00B2759D">
        <w:rPr>
          <w:rFonts w:ascii="TimesNewRomanPSMT" w:hAnsi="TimesNewRomanPSMT" w:cs="TimesNewRomanPSMT"/>
          <w:sz w:val="24"/>
          <w:szCs w:val="24"/>
        </w:rPr>
        <w:t>скусству, и повышают их учебно-</w:t>
      </w:r>
      <w:r>
        <w:rPr>
          <w:rFonts w:ascii="TimesNewRomanPSMT" w:hAnsi="TimesNewRomanPSMT" w:cs="TimesNewRomanPSMT"/>
          <w:sz w:val="24"/>
          <w:szCs w:val="24"/>
        </w:rPr>
        <w:t xml:space="preserve"> воспитательные возможности. Эта система представляет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собой своеобразное направление в детском художественном творчестве под общим названием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 Декоративная графика».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Целью </w:t>
      </w:r>
      <w:r>
        <w:rPr>
          <w:rFonts w:ascii="TimesNewRomanPSMT" w:hAnsi="TimesNewRomanPSMT" w:cs="TimesNewRomanPSMT"/>
          <w:sz w:val="24"/>
          <w:szCs w:val="24"/>
        </w:rPr>
        <w:t>данной программы является развитие творческих способностей учащихся средних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школ через развитие художественного мышления.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Задачи </w:t>
      </w:r>
      <w:r>
        <w:rPr>
          <w:rFonts w:ascii="TimesNewRomanPSMT" w:hAnsi="TimesNewRomanPSMT" w:cs="TimesNewRomanPSMT"/>
          <w:sz w:val="24"/>
          <w:szCs w:val="24"/>
        </w:rPr>
        <w:t xml:space="preserve">данного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курса :</w:t>
      </w:r>
      <w:proofErr w:type="gramEnd"/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--- развитие различных видов художественного мышления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ассоциативного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абстрактного,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вариативного,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образного )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 изучение основных теоретических положений, составляющих основу изобразительной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грамоты;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--- развитие навыков работы такими графическими материалами как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шариковая( капиллярная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ручка ;</w:t>
      </w:r>
      <w:proofErr w:type="gramEnd"/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Суть программы, представляющей по форме гибкую систему, заключена в сплаве новейший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педагогических технологий и новейших методик, направленных на создание условий для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формирования внутренней потребности личности в самосовершенствовании, в реализации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творческих возможностей. Прекрасные результаты дает использование на занятиях элементов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проблемного обучения опережающего развития, сравнительного анализа и других.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занятиях по «Декоративной графике» дети осваивают кропотливую, требующую большой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аккуратности технику работы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такими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первый взгляд , «не художественными»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графическими материалами, как шариковая или капиллярная ручка, знакомятся с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графическими приемами, с выразительными средствами графики, такими как: пластика, ритм,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контраст, симметрия и асимметрия...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Лаконизм языка графики, позволяющий, используя минимум средств, достигать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максимальной выразительности работ, очень привлекает детей, повышает интерес к данной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учебной теме.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Система специальных занятий позволяет развивать ассоциативное, абстрактное, вариативное 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образное мышление, что способствует развитию не только детского интеллекта в целом, но 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создает условия качественного скачка в индивидуальном творческом развитии детей.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Система графических упражнений, используемая в данном курсе «Декоративная графика»,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является эффективным средством для развития творческих способностей учащихся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общеобразовательной школы.</w:t>
      </w:r>
    </w:p>
    <w:p w:rsidR="00361785" w:rsidRDefault="00361785" w:rsidP="003617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2.РАЗДЕЛ</w:t>
      </w:r>
    </w:p>
    <w:p w:rsidR="004A2754" w:rsidRDefault="004A2754" w:rsidP="004A27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Планируемые результаты освоения курса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Личностные.</w:t>
      </w:r>
    </w:p>
    <w:p w:rsidR="004A2754" w:rsidRDefault="004A2754" w:rsidP="004A275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учащихся будут сформированы: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учебно-познавательный интерес к новому материалу и способам решения новой задачи;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к оценке своей работы;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чувство прекрасного и эстетические чувства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Метапредметные:</w:t>
      </w:r>
    </w:p>
    <w:p w:rsidR="004A2754" w:rsidRDefault="004A2754" w:rsidP="004A275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Ученики научатся: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принимать и сохранять учебную задачу;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планировать свои действия в соответствии с поставленной задачей и условиями её реализации;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итоговый и пошаговый контроль по результату;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оценивать свою работу;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воспринимать предложения и оценку учителя и других членов кружка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 Познавательные универсальные учебные действия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Ученики научатся: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произвольно и осознанно владеть общими приёмами рисования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3. Коммуникативные универсальные учебные действия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Ученики научатся: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допускать возможность существования у людей различных точек зрения;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формулировать собственное мнение и позицию;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задавать вопросы, необходимые для организации собственной деятельности;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договариваться и приходить к общему решению в совместной деятельности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Ученики научатся: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- создавать простые композиции на заданную тему;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- различать основные и составные, тёплые и холодные цвета;</w:t>
      </w:r>
    </w:p>
    <w:p w:rsidR="004A2754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- изображать предметы различной формы;</w:t>
      </w:r>
    </w:p>
    <w:p w:rsidR="00361785" w:rsidRPr="00361785" w:rsidRDefault="004A2754" w:rsidP="004A275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A"/>
        </w:rPr>
        <w:t xml:space="preserve">Ученики получат возможность </w:t>
      </w:r>
      <w:r w:rsidR="00361785">
        <w:rPr>
          <w:i/>
          <w:iCs/>
          <w:color w:val="00000A"/>
        </w:rPr>
        <w:t>и изображать красоту и разнообразие природы, предметов.</w:t>
      </w:r>
    </w:p>
    <w:p w:rsidR="00356117" w:rsidRDefault="00361785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 с</w:t>
      </w:r>
      <w:r w:rsidR="00356117">
        <w:rPr>
          <w:rFonts w:ascii="TimesNewRomanPSMT" w:hAnsi="TimesNewRomanPSMT" w:cs="TimesNewRomanPSMT"/>
          <w:sz w:val="24"/>
          <w:szCs w:val="24"/>
        </w:rPr>
        <w:t>амостоятельно выполнять эскизы декоративной композиции на основе изображения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цветочной росписи, геометрических узоров, сказочных животных, сцен из жизни детей,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элементов государственной символики;</w:t>
      </w:r>
    </w:p>
    <w:p w:rsidR="00356117" w:rsidRDefault="00361785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 с</w:t>
      </w:r>
      <w:r w:rsidR="00356117">
        <w:rPr>
          <w:rFonts w:ascii="TimesNewRomanPSMT" w:hAnsi="TimesNewRomanPSMT" w:cs="TimesNewRomanPSMT"/>
          <w:sz w:val="24"/>
          <w:szCs w:val="24"/>
        </w:rPr>
        <w:t>облюдать последовательность графического и живописного изображения;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использовать приобретенные знания и умения в практиче</w:t>
      </w:r>
      <w:r w:rsidR="00361785">
        <w:rPr>
          <w:rFonts w:ascii="TimesNewRomanPSMT" w:hAnsi="TimesNewRomanPSMT" w:cs="TimesNewRomanPSMT"/>
          <w:sz w:val="24"/>
          <w:szCs w:val="24"/>
        </w:rPr>
        <w:t>ской деятельности и повседневной</w:t>
      </w:r>
      <w:r w:rsidR="001E575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жизни для:</w:t>
      </w:r>
    </w:p>
    <w:p w:rsidR="00356117" w:rsidRDefault="00361785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6117">
        <w:rPr>
          <w:rFonts w:ascii="TimesNewRomanPSMT" w:hAnsi="TimesNewRomanPSMT" w:cs="TimesNewRomanPSMT"/>
          <w:sz w:val="24"/>
          <w:szCs w:val="24"/>
        </w:rPr>
        <w:t>самостоятельной творческой деятельности;</w:t>
      </w:r>
    </w:p>
    <w:p w:rsidR="00356117" w:rsidRDefault="001E575D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6117">
        <w:rPr>
          <w:rFonts w:ascii="SymbolMT" w:hAnsi="SymbolMT" w:cs="SymbolMT"/>
          <w:sz w:val="20"/>
          <w:szCs w:val="20"/>
        </w:rPr>
        <w:t xml:space="preserve"> </w:t>
      </w:r>
      <w:r w:rsidR="00356117">
        <w:rPr>
          <w:rFonts w:ascii="TimesNewRomanPSMT" w:hAnsi="TimesNewRomanPSMT" w:cs="TimesNewRomanPSMT"/>
          <w:sz w:val="24"/>
          <w:szCs w:val="24"/>
        </w:rPr>
        <w:t>обогащения опыта восприятия произведений изобразительного искусства;</w:t>
      </w:r>
    </w:p>
    <w:p w:rsidR="00356117" w:rsidRDefault="001E575D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56117">
        <w:rPr>
          <w:rFonts w:ascii="TimesNewRomanPSMT" w:hAnsi="TimesNewRomanPSMT" w:cs="TimesNewRomanPSMT"/>
          <w:sz w:val="24"/>
          <w:szCs w:val="24"/>
        </w:rPr>
        <w:t>оценки произведений искусства (выражения собственного мнения) при посещении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выставок, музеев изобразительного искусства, народного творчества и др.;</w:t>
      </w:r>
    </w:p>
    <w:p w:rsidR="00356117" w:rsidRDefault="001E575D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56117">
        <w:rPr>
          <w:rFonts w:ascii="TimesNewRomanPSMT" w:hAnsi="TimesNewRomanPSMT" w:cs="TimesNewRomanPSMT"/>
          <w:sz w:val="24"/>
          <w:szCs w:val="24"/>
        </w:rPr>
        <w:t>овладения практическими навыками выразительного использования линии и штриха,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пятна, цвета, формы, пространства в процессе создания композиций.</w:t>
      </w:r>
    </w:p>
    <w:p w:rsidR="00DD1CF4" w:rsidRDefault="00DD1CF4" w:rsidP="002C5E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7"/>
          <w:szCs w:val="27"/>
        </w:rPr>
      </w:pPr>
      <w:r>
        <w:rPr>
          <w:rFonts w:ascii="TimesNewRomanPSMT" w:hAnsi="TimesNewRomanPSMT" w:cs="TimesNewRomanPSMT"/>
          <w:b/>
          <w:bCs/>
          <w:sz w:val="27"/>
          <w:szCs w:val="27"/>
        </w:rPr>
        <w:t>3.РАЗДЕЛ</w:t>
      </w:r>
    </w:p>
    <w:p w:rsidR="00DD1CF4" w:rsidRDefault="00356117" w:rsidP="00DD1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7"/>
          <w:szCs w:val="27"/>
        </w:rPr>
      </w:pPr>
      <w:r>
        <w:rPr>
          <w:rFonts w:ascii="TimesNewRomanPSMT" w:hAnsi="TimesNewRomanPSMT" w:cs="TimesNewRomanPSMT"/>
          <w:b/>
          <w:bCs/>
          <w:sz w:val="27"/>
          <w:szCs w:val="27"/>
        </w:rPr>
        <w:t>Содержание курса</w:t>
      </w:r>
      <w:r w:rsidR="00E6658A">
        <w:rPr>
          <w:rFonts w:ascii="TimesNewRomanPSMT" w:hAnsi="TimesNewRomanPSMT" w:cs="TimesNewRomanPSMT"/>
          <w:b/>
          <w:bCs/>
          <w:sz w:val="27"/>
          <w:szCs w:val="27"/>
        </w:rPr>
        <w:t xml:space="preserve">  1 года обучения.</w:t>
      </w:r>
      <w:r w:rsidR="00DD1CF4">
        <w:rPr>
          <w:rFonts w:ascii="TimesNewRomanPSMT" w:hAnsi="TimesNewRomanPSMT" w:cs="TimesNewRomanPSMT"/>
          <w:b/>
          <w:bCs/>
          <w:sz w:val="27"/>
          <w:szCs w:val="27"/>
        </w:rPr>
        <w:t>(34ч.)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«</w:t>
      </w:r>
      <w:r>
        <w:rPr>
          <w:rFonts w:ascii="TimesNewRomanPSMT" w:hAnsi="TimesNewRomanPSMT" w:cs="TimesNewRomanPSMT"/>
          <w:b/>
          <w:bCs/>
          <w:sz w:val="24"/>
          <w:szCs w:val="24"/>
        </w:rPr>
        <w:t>Основные и дополнительные графические приемы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(4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часа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proofErr w:type="gramEnd"/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Вводная беседа о графическом искусстве и графических материалах.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Отличительные особенности реалистического и декоративного графического метода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рисования. Понятие «декоративная графика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»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«графическое средство», « графический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прием». Классификация графических приемов. Знакомство с основными и дополнительными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графическими приемами. Тон и тональные отношения в декоративной графике.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Приобретение навыков работы точечным и линейным приемом, приемом пятна и приемом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узора.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декоративные композиции, выполненные при помощи изученных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графических приемов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упражнение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 Точка, линия , пятно, узор.)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«</w:t>
      </w:r>
      <w:r>
        <w:rPr>
          <w:rFonts w:ascii="TimesNewRomanPSMT" w:hAnsi="TimesNewRomanPSMT" w:cs="TimesNewRomanPSMT"/>
          <w:b/>
          <w:bCs/>
          <w:sz w:val="24"/>
          <w:szCs w:val="24"/>
        </w:rPr>
        <w:t>Пластика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(2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часа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proofErr w:type="gramEnd"/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Понятие «Пластика». Пластическая выразительность линии. Пластическая выразительность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пятна. Понятие « пластический образ». Приобретение навыков пластического в изображении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пластических линий.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выполнение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упражнени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связанных с поиском пластической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выразительности линий (вьющиеся растения, танцующие птицы и др.)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« </w:t>
      </w:r>
      <w:r>
        <w:rPr>
          <w:rFonts w:ascii="TimesNewRomanPSMT" w:hAnsi="TimesNewRomanPSMT" w:cs="TimesNewRomanPSMT"/>
          <w:b/>
          <w:bCs/>
          <w:sz w:val="24"/>
          <w:szCs w:val="24"/>
        </w:rPr>
        <w:t>Абстрактность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(3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понятия « абстракция», «абстрактная форма». Геометризация. Творчество художников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абстракционистов: П. Пикассо, Ф.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Леже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К. Малевича, П.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Филонова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др..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Развитие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восприятия абстрактных форм в произведениях художников. Абстрактные формы в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декоративной работе.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синтезирование конкретной формы из абстрактных геометрических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фигур, поиск образа в абстрактном произвольном сочетании геометрических приемов.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Специфические графические приемы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(4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Знакомство со специфическими графическими приемами: « аппликация», «лоскутное одеяло»,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 шахматы» и силуэт. Особенности работы данными приемами.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выполнение декоративных композиций с применением приема «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Аппликация»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упражнение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«морские камешки»), приема «лоскутное одеяло» (упражнение «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мягкая игрушка»), « шахматного приема» (упражнение «в шахматной стране»), и «силуэта»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(упражнение « сказочный герой»)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«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Ритмические построения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». (2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Эстетическая роль ритма в восприятии графической работы. Понятие «статика», «динамика».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Ритм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линий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передающих движение или покой. Понятие « симметрия « и «асимметрия».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Чередование, соразмерность, равновесие. Устойчивое и неустойчивое равновесие в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симметричных и асимметричных композициях.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заданий на создание статичных и динамичных композиций с использованием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ритма прямых линий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упражнение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 Травинки-былинки») и ритма пластичных линий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(упражнение «Травушка — муравушка»)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«</w:t>
      </w:r>
      <w:r>
        <w:rPr>
          <w:rFonts w:ascii="TimesNewRomanPSMT" w:hAnsi="TimesNewRomanPSMT" w:cs="TimesNewRomanPSMT"/>
          <w:b/>
          <w:bCs/>
          <w:sz w:val="24"/>
          <w:szCs w:val="24"/>
        </w:rPr>
        <w:t>Ассоциативность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». (1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Тема: Понятие «ассоциация». Поиск связи между формой произвольной замкнутой линии и</w:t>
      </w:r>
      <w:r w:rsidR="002C5EE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стилизованным образом. Развитие ассоциативного мышления в развивающих играх.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Специфические графические приемы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(4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поиск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образа в кляксе на основе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ассоциации с формой и выполнение декоративной работы с использованием известных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графических приемов с передачей пластичности и выразительности образа.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Натуральные графические приемы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b/>
          <w:bCs/>
          <w:sz w:val="24"/>
          <w:szCs w:val="24"/>
        </w:rPr>
        <w:t>Текстура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(4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Понятие «текстура». Использование изображений текстуры в декоративной графике.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Многообразие текстур в природе. Передача текстур средствами декоративной графики.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Использование выразительности текстур для передачи для передачи разнообразия форм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окружающего мира.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выполнение декоративных композиций с использованием в качестве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приема изображения различных природных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форм( дерева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листьев, морозного узора,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паутинки)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Вариативность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(4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Понятие «вариативность». Разнообразие вариантов решения одного задания. Беседа о дизайне.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Игры на количество вариантов изображения одного предмета. Развитие гибкости мышления.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поиск различных вариантов формы одного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предмета( вазы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часы,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настольная лампа, самовар), поиск вариантов графических решений формы, выбранной из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разработанных на предыдущих занятиях (упражнение «Разнообразное многообразие»)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Натуральные графические приемы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b/>
          <w:bCs/>
          <w:sz w:val="24"/>
          <w:szCs w:val="24"/>
        </w:rPr>
        <w:t>Текстура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.» (4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Понятие «фактура». Многообразие фактур различных поверхностей, передача фактуры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средствами декоративной графики. Использование выразительности фактуры для передачи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материальности окружающего мира.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изображение фактуры твердых и грубых материалов (упражнение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«Кирпичная стена»), жидких и вязких (упражнение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« Морская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волна»), легких и прозрачных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(упражнение «Мыльная пена»), блестящих и сверкающих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упражнение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 Звездное небо»)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Ритмические композиции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.» (2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Композиционная роль ритма в восприятии декоративной графической работы. Ритмические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построения в декоративной графике. Группирование, загораживание, равновесие. Понятие «композиционный центр», «доминанта», « акцент», «контрасты». Ритм как организующее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начало в декоративной композиции. Ритм форм и пятен.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создание декоративных композиций с использованием ритма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контрастных форм и пятен.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упражнение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«Ритмические композиции»)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“</w:t>
      </w:r>
      <w:r>
        <w:rPr>
          <w:rFonts w:ascii="TimesNewRomanPSMT" w:hAnsi="TimesNewRomanPSMT" w:cs="TimesNewRomanPSMT"/>
          <w:b/>
          <w:bCs/>
          <w:sz w:val="24"/>
          <w:szCs w:val="24"/>
        </w:rPr>
        <w:t>Образность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.» (3 </w:t>
      </w:r>
      <w:r>
        <w:rPr>
          <w:rFonts w:ascii="TimesNewRomanPSMT" w:hAnsi="TimesNewRomanPSMT" w:cs="TimesNewRomanPSMT"/>
          <w:b/>
          <w:bCs/>
          <w:sz w:val="24"/>
          <w:szCs w:val="24"/>
        </w:rPr>
        <w:t>часа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Разнообразные подходы к трактовке образа. Образ сюжетный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профессия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социальное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положение, ситуация.); образ эмоциональный (настроение, характер). Роль образа в отражении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художественного замысла. Художественный образ передающий типическое через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характерное, общее через единичное. Раскрытие художественного образа в творчестве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художников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карикатурные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серии О. Домье, плакаты Б. Прокопова и т. д.) Использование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выразительных средств декоративной графики в создании образа.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создание сюжетно- эмоционального образа неодушевленного</w:t>
      </w: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предмета: розы, чайника, гриба, дерева, дома и т.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д..</w:t>
      </w:r>
      <w:proofErr w:type="gramEnd"/>
    </w:p>
    <w:p w:rsidR="00E6658A" w:rsidRPr="002C5EED" w:rsidRDefault="00E6658A" w:rsidP="002C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Изучение блока</w:t>
      </w:r>
      <w:r w:rsidRPr="002C5EED">
        <w:rPr>
          <w:rFonts w:ascii="Times New Roman" w:hAnsi="Times New Roman" w:cs="Times New Roman"/>
          <w:b/>
          <w:sz w:val="24"/>
          <w:szCs w:val="24"/>
        </w:rPr>
        <w:t xml:space="preserve"> «Композиция» </w:t>
      </w:r>
      <w:r w:rsidRPr="002C5EED">
        <w:rPr>
          <w:rFonts w:ascii="Times New Roman" w:hAnsi="Times New Roman" w:cs="Times New Roman"/>
          <w:sz w:val="24"/>
          <w:szCs w:val="24"/>
        </w:rPr>
        <w:t>закладывает основу для успешного выполнения творческих работ на занятиях всех последующих блоков. Для занятий этого блока характерно развитие логического мышления учащихся путем применения методов проблемного обучения, приобщение к творчеству происходит через поиск самостоятельного решения поставленной задачи. Выполняя тематические композиции, дети имеют возможность применять различные художественные материалы: акварельные краски, цветные карандаши или мелки, фломастеры и т.д.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Значение блоков </w:t>
      </w:r>
      <w:r w:rsidRPr="002C5EED">
        <w:rPr>
          <w:rFonts w:ascii="Times New Roman" w:hAnsi="Times New Roman" w:cs="Times New Roman"/>
          <w:b/>
          <w:sz w:val="24"/>
          <w:szCs w:val="24"/>
        </w:rPr>
        <w:t>«Цвет» и «Цвет в тоне»</w:t>
      </w:r>
      <w:r w:rsidRPr="002C5EED">
        <w:rPr>
          <w:rFonts w:ascii="Times New Roman" w:hAnsi="Times New Roman" w:cs="Times New Roman"/>
          <w:sz w:val="24"/>
          <w:szCs w:val="24"/>
        </w:rPr>
        <w:t xml:space="preserve">  также трудно переоценить. В них собран и классифицирован материал  по 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>, знание которого позволяет грамотно подходить к цветовому решению композиций, анализировать работы профессиональных художников и формирует чувство цветовой гармонии.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2C5EED">
        <w:rPr>
          <w:rFonts w:ascii="Times New Roman" w:hAnsi="Times New Roman" w:cs="Times New Roman"/>
          <w:b/>
          <w:sz w:val="24"/>
          <w:szCs w:val="24"/>
        </w:rPr>
        <w:t>«Декоративно-прикладное искусство»</w:t>
      </w:r>
      <w:r w:rsidRPr="002C5EED">
        <w:rPr>
          <w:rFonts w:ascii="Times New Roman" w:hAnsi="Times New Roman" w:cs="Times New Roman"/>
          <w:sz w:val="24"/>
          <w:szCs w:val="24"/>
        </w:rPr>
        <w:t xml:space="preserve"> знакомит детей с народными художественными промыслами, развивает изобразительные способности, логическое мышление, чувство ритма и цвета, дает представление о законченности и совершенстве формы, способствует формированию эстетического отношения к действительности, воспитывает интерес к народному творчеству и чувство гордости за национальную культуру.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Блоку «</w:t>
      </w:r>
      <w:r w:rsidRPr="002C5EED">
        <w:rPr>
          <w:rFonts w:ascii="Times New Roman" w:hAnsi="Times New Roman" w:cs="Times New Roman"/>
          <w:b/>
          <w:sz w:val="24"/>
          <w:szCs w:val="24"/>
        </w:rPr>
        <w:t>Декоративная графика»</w:t>
      </w:r>
      <w:r w:rsidRPr="002C5EED">
        <w:rPr>
          <w:rFonts w:ascii="Times New Roman" w:hAnsi="Times New Roman" w:cs="Times New Roman"/>
          <w:sz w:val="24"/>
          <w:szCs w:val="24"/>
        </w:rPr>
        <w:t xml:space="preserve"> отводится большая часть в раскрытии творческих способностей детей через развитие различных видов художественного мышления. На занятиях этого блока дети осваивают кропотливую требующую аккуратности технику работы пером, знакомятся с графическими приемами, с выразительными средствами декоративной графики. 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2C5EED">
        <w:rPr>
          <w:rFonts w:ascii="Times New Roman" w:hAnsi="Times New Roman" w:cs="Times New Roman"/>
          <w:b/>
          <w:sz w:val="24"/>
          <w:szCs w:val="24"/>
        </w:rPr>
        <w:t>«Перспектива»</w:t>
      </w:r>
      <w:r w:rsidRPr="002C5EED">
        <w:rPr>
          <w:rFonts w:ascii="Times New Roman" w:hAnsi="Times New Roman" w:cs="Times New Roman"/>
          <w:sz w:val="24"/>
          <w:szCs w:val="24"/>
        </w:rPr>
        <w:t xml:space="preserve"> представляет один из разделов изобразительной грамоты. Целью блока является развитие пространственного мышления, обучение грамотному </w:t>
      </w:r>
      <w:r w:rsidRPr="002C5EED">
        <w:rPr>
          <w:rFonts w:ascii="Times New Roman" w:hAnsi="Times New Roman" w:cs="Times New Roman"/>
          <w:sz w:val="24"/>
          <w:szCs w:val="24"/>
        </w:rPr>
        <w:lastRenderedPageBreak/>
        <w:t>изображению трехмерного пространства на плоскости листа законы перспективы изучаются на основе конструкции геометрических тел и их сочетаний, на основе анализа сложной формы путем ее мысленного расчленения на простейшие геометрические тела.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2C5EED">
        <w:rPr>
          <w:rFonts w:ascii="Times New Roman" w:hAnsi="Times New Roman" w:cs="Times New Roman"/>
          <w:b/>
          <w:sz w:val="24"/>
          <w:szCs w:val="24"/>
        </w:rPr>
        <w:t>«Жанры изобразительного искусства»</w:t>
      </w:r>
      <w:r w:rsidRPr="002C5EED">
        <w:rPr>
          <w:rFonts w:ascii="Times New Roman" w:hAnsi="Times New Roman" w:cs="Times New Roman"/>
          <w:sz w:val="24"/>
          <w:szCs w:val="24"/>
        </w:rPr>
        <w:t xml:space="preserve"> посвящен знакомству с реалистическим искусством. При изучении блока учащиеся получают основные сведения о видах и жанрах изобразительного искусства, пробуют свои силы в жанре пейзажа, натюрморта, портрета, в жанровых композициях.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2C5EED">
        <w:rPr>
          <w:rFonts w:ascii="Times New Roman" w:hAnsi="Times New Roman" w:cs="Times New Roman"/>
          <w:b/>
          <w:sz w:val="24"/>
          <w:szCs w:val="24"/>
        </w:rPr>
        <w:t>«Книжная графика»</w:t>
      </w:r>
      <w:r w:rsidRPr="002C5EED">
        <w:rPr>
          <w:rFonts w:ascii="Times New Roman" w:hAnsi="Times New Roman" w:cs="Times New Roman"/>
          <w:sz w:val="24"/>
          <w:szCs w:val="24"/>
        </w:rPr>
        <w:t xml:space="preserve"> знакомит детей с удивительным миром книги, включающим  в себя сотворчество писателя, художника и полиграфистов. Выполняя книжные иллюстрации, дети творчески используют знания, полученные во всех блоках программы. На занятиях блока целесообразно введение интегрированного обучения. Изучение стилистических особенностей шрифтов поможет учащимся при освоении чертежного шрифта в курсе изучения предмета «Черчение».</w:t>
      </w:r>
    </w:p>
    <w:p w:rsidR="00B2759D" w:rsidRPr="002C5EED" w:rsidRDefault="00B2759D" w:rsidP="002C5EED">
      <w:pPr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Изучая блок </w:t>
      </w:r>
      <w:r w:rsidRPr="002C5EED">
        <w:rPr>
          <w:rFonts w:ascii="Times New Roman" w:hAnsi="Times New Roman" w:cs="Times New Roman"/>
          <w:b/>
          <w:sz w:val="24"/>
          <w:szCs w:val="24"/>
        </w:rPr>
        <w:t>«История искусства»,</w:t>
      </w:r>
      <w:r w:rsidRPr="002C5EED">
        <w:rPr>
          <w:rFonts w:ascii="Times New Roman" w:hAnsi="Times New Roman" w:cs="Times New Roman"/>
          <w:sz w:val="24"/>
          <w:szCs w:val="24"/>
        </w:rPr>
        <w:t xml:space="preserve"> дети не только получают представление о различных направлениях и видах искусства различных времен и народов, но и по- новому анализируют и оценивают свое творчество, осмысленно относятся к изобразительному искусству в целом. Знание истории искусства расширяет кругозор и эрудицию детей, стимулирует развитие их творческой активности.</w:t>
      </w:r>
    </w:p>
    <w:p w:rsidR="00E6658A" w:rsidRDefault="00E6658A" w:rsidP="00486AD8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5EED" w:rsidRDefault="002C5EED" w:rsidP="00486AD8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5EED" w:rsidRDefault="002C5EED" w:rsidP="00486AD8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5EED" w:rsidRDefault="002C5EED" w:rsidP="00486AD8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7B46" w:rsidRDefault="00356117" w:rsidP="00D97B46">
      <w:pPr>
        <w:jc w:val="center"/>
        <w:rPr>
          <w:b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7"/>
          <w:szCs w:val="27"/>
        </w:rPr>
        <w:t>Тематическое планирование</w:t>
      </w:r>
      <w:r w:rsidR="00D97B46" w:rsidRPr="00D97B46">
        <w:rPr>
          <w:b/>
          <w:sz w:val="24"/>
          <w:szCs w:val="24"/>
        </w:rPr>
        <w:t xml:space="preserve"> </w:t>
      </w:r>
    </w:p>
    <w:p w:rsidR="005E4C02" w:rsidRDefault="00D97B46" w:rsidP="00B53910">
      <w:pPr>
        <w:rPr>
          <w:b/>
          <w:sz w:val="28"/>
          <w:szCs w:val="28"/>
        </w:rPr>
      </w:pPr>
      <w:r w:rsidRPr="00D97B46">
        <w:rPr>
          <w:b/>
          <w:sz w:val="28"/>
          <w:szCs w:val="28"/>
        </w:rPr>
        <w:t>Календарно-тематическое планирование 1 год обучения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119"/>
        <w:gridCol w:w="839"/>
        <w:gridCol w:w="839"/>
        <w:gridCol w:w="5402"/>
        <w:gridCol w:w="2172"/>
      </w:tblGrid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Основные и дополнительные графические приемы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(4 </w:t>
            </w:r>
            <w:proofErr w:type="gramStart"/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часа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«точка»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«линия»</w:t>
            </w:r>
          </w:p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D40A1D" w:rsidRDefault="005E4C02" w:rsidP="005E4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«пятно»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«узор»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Пластика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(2 </w:t>
            </w:r>
            <w:proofErr w:type="gramStart"/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часа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«Змеи.»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«Танцующие птицы»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: «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Абстрактность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(3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Геометрическая фантазия» треугольники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«Геометрическая фантазия» (круг и полукруг)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«Геометрическая фантазия» квадраты и</w:t>
            </w:r>
          </w:p>
          <w:p w:rsidR="005E4C02" w:rsidRPr="00D278A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прямоугольники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Специфические графические приемы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(4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 Морские камешки»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Мягкая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игрушка.»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 В шахматной стране»</w:t>
            </w:r>
          </w:p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Силуэт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Ритмические построения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». (2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Травинки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-былинки»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Травушка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 муравушка</w:t>
            </w:r>
          </w:p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Ассоциативность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». (1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 Клякса»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Специфические графические приемы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(4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«Кирпичная стена»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Упражнение « Морская волна»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«Мыльная пена.»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 Звездное небо»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Пластические образы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(2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 Грациозные звери»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«Пластика человека.»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Натуральные графические приемы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Текстура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(4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Разнообразное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многообразие.»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Разнообразное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многообразие.»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«Текстура дерева»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«Текстура дерева»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Натуральные графические приемы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Текстура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(4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Морозные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узоры.»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 Паутинка» </w:t>
            </w:r>
          </w:p>
          <w:p w:rsidR="005E4C02" w:rsidRPr="001019D6" w:rsidRDefault="005E4C02" w:rsidP="005E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Ритмические композиции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.» (2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F46850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Ритмическая композиция.»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F46850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«Ритмическая композиция.»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Образность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.» (4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F46850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Образ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роза.»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F46850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Образ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чайник»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F46850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Упражнение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« Образ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 дерево»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Pr="00F46850" w:rsidRDefault="005E4C02" w:rsidP="005E4C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C02" w:rsidTr="005E4C02">
        <w:tc>
          <w:tcPr>
            <w:tcW w:w="1119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Итого:34</w:t>
            </w: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E4C02" w:rsidRDefault="005E4C02" w:rsidP="005E4C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910" w:rsidRDefault="00B53910" w:rsidP="00B53910">
      <w:pPr>
        <w:rPr>
          <w:b/>
          <w:sz w:val="24"/>
          <w:szCs w:val="24"/>
        </w:rPr>
      </w:pPr>
      <w:r w:rsidRPr="00B53910">
        <w:rPr>
          <w:b/>
          <w:sz w:val="24"/>
          <w:szCs w:val="24"/>
        </w:rPr>
        <w:t xml:space="preserve"> </w:t>
      </w: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FB0D62" w:rsidRDefault="00FB0D62" w:rsidP="00E6658A">
      <w:pPr>
        <w:jc w:val="center"/>
        <w:rPr>
          <w:b/>
          <w:sz w:val="28"/>
          <w:szCs w:val="28"/>
        </w:rPr>
      </w:pPr>
    </w:p>
    <w:p w:rsidR="002C5EED" w:rsidRDefault="002C5EED" w:rsidP="00E6658A">
      <w:pPr>
        <w:jc w:val="center"/>
        <w:rPr>
          <w:b/>
          <w:sz w:val="28"/>
          <w:szCs w:val="28"/>
        </w:rPr>
      </w:pPr>
    </w:p>
    <w:p w:rsidR="00EC3C7F" w:rsidRDefault="00EC3C7F" w:rsidP="00E6658A">
      <w:pPr>
        <w:jc w:val="center"/>
        <w:rPr>
          <w:b/>
          <w:sz w:val="28"/>
          <w:szCs w:val="28"/>
        </w:rPr>
      </w:pPr>
    </w:p>
    <w:p w:rsidR="00EC3C7F" w:rsidRDefault="00EC3C7F" w:rsidP="00E6658A">
      <w:pPr>
        <w:jc w:val="center"/>
        <w:rPr>
          <w:b/>
          <w:sz w:val="28"/>
          <w:szCs w:val="28"/>
        </w:rPr>
      </w:pPr>
    </w:p>
    <w:p w:rsidR="00EC3C7F" w:rsidRDefault="00EC3C7F" w:rsidP="00E6658A">
      <w:pPr>
        <w:jc w:val="center"/>
        <w:rPr>
          <w:b/>
          <w:sz w:val="28"/>
          <w:szCs w:val="28"/>
        </w:rPr>
      </w:pPr>
    </w:p>
    <w:p w:rsidR="00E6658A" w:rsidRPr="00D97B46" w:rsidRDefault="00E6658A" w:rsidP="00E6658A">
      <w:pPr>
        <w:jc w:val="center"/>
        <w:rPr>
          <w:b/>
          <w:sz w:val="28"/>
          <w:szCs w:val="28"/>
        </w:rPr>
      </w:pPr>
      <w:r w:rsidRPr="00D97B46">
        <w:rPr>
          <w:b/>
          <w:sz w:val="28"/>
          <w:szCs w:val="28"/>
        </w:rPr>
        <w:lastRenderedPageBreak/>
        <w:t>Календарно-тематическое планирование 2 год обучения</w:t>
      </w:r>
    </w:p>
    <w:p w:rsidR="00D97B46" w:rsidRPr="00D97B46" w:rsidRDefault="00D97B46" w:rsidP="00D97B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120"/>
        <w:gridCol w:w="840"/>
        <w:gridCol w:w="839"/>
        <w:gridCol w:w="5397"/>
        <w:gridCol w:w="2175"/>
      </w:tblGrid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Композиция. Правила композиции</w:t>
            </w:r>
          </w:p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 w:rsidRPr="001019D6">
              <w:rPr>
                <w:sz w:val="24"/>
                <w:szCs w:val="24"/>
              </w:rPr>
              <w:t>1 правило: «Размер предмета», 2 правило: «Расположение предмета»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правило: «Выбор формата»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композиции: линейная, круговая, диагональная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19D6">
              <w:rPr>
                <w:b/>
                <w:sz w:val="24"/>
                <w:szCs w:val="24"/>
              </w:rPr>
              <w:t>Цветоведение</w:t>
            </w:r>
            <w:proofErr w:type="spellEnd"/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акварели. «Вливание цвета в цвет», «Мазками»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– сырому»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«Заливка ровным тоном». «Тоновая растяжка»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цветовой круг. Происхождение цветов. Порядок цветов в спектре. Цветовой круг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Высветление</w:t>
            </w:r>
            <w:proofErr w:type="spellEnd"/>
            <w:r>
              <w:rPr>
                <w:sz w:val="24"/>
                <w:szCs w:val="24"/>
              </w:rPr>
              <w:t xml:space="preserve"> цвета. Затемнение цвета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1019D6">
              <w:rPr>
                <w:b/>
                <w:sz w:val="24"/>
                <w:szCs w:val="24"/>
              </w:rPr>
              <w:t>2 четверть</w:t>
            </w:r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1019D6">
              <w:rPr>
                <w:b/>
                <w:sz w:val="24"/>
                <w:szCs w:val="24"/>
              </w:rPr>
              <w:t>Декоративно-прикладное искусство. Орнамент</w:t>
            </w:r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 w:rsidRPr="001019D6">
              <w:rPr>
                <w:b/>
                <w:i/>
                <w:sz w:val="24"/>
                <w:szCs w:val="24"/>
              </w:rPr>
              <w:t>Геометрический</w:t>
            </w:r>
            <w:r w:rsidRPr="001019D6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полосе. В квадрате.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 w:rsidRPr="001019D6">
              <w:rPr>
                <w:b/>
                <w:i/>
                <w:sz w:val="24"/>
                <w:szCs w:val="24"/>
              </w:rPr>
              <w:t>Растительный</w:t>
            </w:r>
            <w:r>
              <w:rPr>
                <w:sz w:val="24"/>
                <w:szCs w:val="24"/>
              </w:rPr>
              <w:t>. В полосе. В круге.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 w:rsidRPr="001019D6">
              <w:rPr>
                <w:b/>
                <w:i/>
                <w:sz w:val="24"/>
                <w:szCs w:val="24"/>
              </w:rPr>
              <w:t>Смешанный</w:t>
            </w:r>
            <w:r w:rsidRPr="001019D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Анималистический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1019D6">
              <w:rPr>
                <w:b/>
                <w:sz w:val="24"/>
                <w:szCs w:val="24"/>
              </w:rPr>
              <w:t>Народные промыслы</w:t>
            </w:r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 игрушка. Дымковская игрушка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Матрешка(</w:t>
            </w:r>
            <w:proofErr w:type="spellStart"/>
            <w:proofErr w:type="gramEnd"/>
            <w:r>
              <w:rPr>
                <w:sz w:val="24"/>
                <w:szCs w:val="24"/>
              </w:rPr>
              <w:t>загорская</w:t>
            </w:r>
            <w:proofErr w:type="spellEnd"/>
            <w:r>
              <w:rPr>
                <w:sz w:val="24"/>
                <w:szCs w:val="24"/>
              </w:rPr>
              <w:t>, семеновская и т.д.)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«Народные промыслы»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3 четверть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Перспектива. Геометрические фигуры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Треугольники. Квадрат и прямоугольник.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и полукруг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геометрических фигур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Перспектива тел вращения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круга. Перспектива цилиндра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конуса. Перспектива усеченного конуса (ведро)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геометрических тел вращения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Жанры изобразительного искусства. Пейзаж.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линия горизонта. Высокая линия горизонта. Частично закрытая линия горизонта. Закрытая линия горизонта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Натюрморт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с натуры из тел вращения простой формы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натюрморт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натюрморт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4 четверть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F46850">
              <w:rPr>
                <w:b/>
                <w:sz w:val="24"/>
                <w:szCs w:val="24"/>
              </w:rPr>
              <w:t xml:space="preserve">Мир природы. Цветы </w:t>
            </w:r>
          </w:p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цветов. Икебана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F46850">
              <w:rPr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Бабочка. Божья коровка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F46850">
              <w:rPr>
                <w:b/>
                <w:sz w:val="24"/>
                <w:szCs w:val="24"/>
              </w:rPr>
              <w:t xml:space="preserve">Птицы 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  <w:r w:rsidRPr="00F46850">
              <w:rPr>
                <w:sz w:val="24"/>
                <w:szCs w:val="24"/>
              </w:rPr>
              <w:t>Строение птиц. Динамика птиц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кошек и собак. Строение коров и лошадей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  <w:r w:rsidRPr="00F46850">
              <w:rPr>
                <w:sz w:val="24"/>
                <w:szCs w:val="24"/>
              </w:rPr>
              <w:t>Фантастический мир</w:t>
            </w:r>
            <w:r>
              <w:rPr>
                <w:sz w:val="24"/>
                <w:szCs w:val="24"/>
              </w:rPr>
              <w:t xml:space="preserve"> природы (итоговая)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F46850">
              <w:rPr>
                <w:sz w:val="24"/>
                <w:szCs w:val="24"/>
              </w:rPr>
              <w:t>Фантастический мир</w:t>
            </w:r>
            <w:r>
              <w:rPr>
                <w:sz w:val="24"/>
                <w:szCs w:val="24"/>
              </w:rPr>
              <w:t xml:space="preserve"> природы (итоговая)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Книжная графика. Элементы книги.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  <w:r w:rsidRPr="00F46850">
              <w:rPr>
                <w:sz w:val="24"/>
                <w:szCs w:val="24"/>
              </w:rPr>
              <w:t xml:space="preserve">Буквица  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Pr="00F46850" w:rsidRDefault="00B2759D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Заставка. К</w:t>
            </w:r>
            <w:r w:rsidR="00D97B46" w:rsidRPr="00F46850">
              <w:rPr>
                <w:sz w:val="24"/>
                <w:szCs w:val="24"/>
              </w:rPr>
              <w:t>онцовка</w:t>
            </w:r>
            <w:r>
              <w:rPr>
                <w:sz w:val="24"/>
                <w:szCs w:val="24"/>
              </w:rPr>
              <w:t xml:space="preserve">. </w:t>
            </w:r>
            <w:r w:rsidRPr="00F46850">
              <w:rPr>
                <w:sz w:val="24"/>
                <w:szCs w:val="24"/>
              </w:rPr>
              <w:t>Иллюстрации. Полостные</w:t>
            </w: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B2759D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Итого:3</w:t>
            </w:r>
            <w:r w:rsidR="00123528">
              <w:rPr>
                <w:b/>
                <w:sz w:val="24"/>
                <w:szCs w:val="24"/>
              </w:rPr>
              <w:t>4</w:t>
            </w:r>
          </w:p>
          <w:p w:rsidR="00123528" w:rsidRDefault="00123528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7B46" w:rsidRDefault="00D97B46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2C5EED" w:rsidRDefault="002C5EED" w:rsidP="00D97B46">
      <w:pPr>
        <w:rPr>
          <w:b/>
          <w:sz w:val="24"/>
          <w:szCs w:val="24"/>
        </w:rPr>
      </w:pPr>
    </w:p>
    <w:p w:rsidR="003D6696" w:rsidRDefault="003D6696" w:rsidP="00D97B46">
      <w:pPr>
        <w:rPr>
          <w:b/>
          <w:sz w:val="24"/>
          <w:szCs w:val="24"/>
        </w:rPr>
      </w:pPr>
    </w:p>
    <w:p w:rsidR="003D6696" w:rsidRDefault="003D6696" w:rsidP="00D97B46">
      <w:pPr>
        <w:rPr>
          <w:b/>
          <w:sz w:val="24"/>
          <w:szCs w:val="24"/>
        </w:rPr>
      </w:pPr>
    </w:p>
    <w:p w:rsidR="003D6696" w:rsidRDefault="003D6696" w:rsidP="00D97B46">
      <w:pPr>
        <w:rPr>
          <w:b/>
          <w:sz w:val="24"/>
          <w:szCs w:val="24"/>
        </w:rPr>
      </w:pPr>
    </w:p>
    <w:p w:rsidR="00D97B46" w:rsidRPr="00D97B46" w:rsidRDefault="00D97B46" w:rsidP="00D97B46">
      <w:pPr>
        <w:jc w:val="center"/>
        <w:rPr>
          <w:b/>
          <w:sz w:val="28"/>
          <w:szCs w:val="28"/>
        </w:rPr>
      </w:pPr>
      <w:r w:rsidRPr="00D97B46">
        <w:rPr>
          <w:b/>
          <w:sz w:val="28"/>
          <w:szCs w:val="28"/>
        </w:rPr>
        <w:t>Календарно-тематическое планирование</w:t>
      </w:r>
      <w:r w:rsidR="00E6658A">
        <w:rPr>
          <w:b/>
          <w:sz w:val="28"/>
          <w:szCs w:val="28"/>
        </w:rPr>
        <w:t xml:space="preserve"> 3</w:t>
      </w:r>
      <w:r w:rsidRPr="00D97B46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119"/>
        <w:gridCol w:w="837"/>
        <w:gridCol w:w="837"/>
        <w:gridCol w:w="5414"/>
        <w:gridCol w:w="2164"/>
      </w:tblGrid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Композиция. Правила композиции</w:t>
            </w:r>
          </w:p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правило «равновесие», 5-е правило «Плановость», 6 –е правило «загораживание»</w:t>
            </w: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D40A1D">
              <w:rPr>
                <w:b/>
                <w:sz w:val="24"/>
                <w:szCs w:val="24"/>
              </w:rPr>
              <w:t>Схемы композиции.</w:t>
            </w:r>
            <w:r>
              <w:rPr>
                <w:sz w:val="24"/>
                <w:szCs w:val="24"/>
              </w:rPr>
              <w:t xml:space="preserve"> Статика. Динамика.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i/>
                <w:sz w:val="24"/>
                <w:szCs w:val="24"/>
              </w:rPr>
            </w:pPr>
            <w:r w:rsidRPr="00D40A1D">
              <w:rPr>
                <w:i/>
                <w:sz w:val="24"/>
                <w:szCs w:val="24"/>
              </w:rPr>
              <w:t>Творческая работа</w:t>
            </w:r>
            <w:r>
              <w:rPr>
                <w:i/>
                <w:sz w:val="24"/>
                <w:szCs w:val="24"/>
              </w:rPr>
              <w:t>(зачетная)</w:t>
            </w:r>
          </w:p>
          <w:p w:rsidR="00D97B46" w:rsidRPr="00D40A1D" w:rsidRDefault="00D97B46" w:rsidP="00E665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19D6">
              <w:rPr>
                <w:b/>
                <w:sz w:val="24"/>
                <w:szCs w:val="24"/>
              </w:rPr>
              <w:t>Цветоведение</w:t>
            </w:r>
            <w:proofErr w:type="spellEnd"/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A3742B">
              <w:rPr>
                <w:b/>
                <w:sz w:val="24"/>
                <w:szCs w:val="24"/>
              </w:rPr>
              <w:t xml:space="preserve">Большой цветовой </w:t>
            </w:r>
            <w:proofErr w:type="spellStart"/>
            <w:r w:rsidRPr="00A3742B">
              <w:rPr>
                <w:b/>
                <w:sz w:val="24"/>
                <w:szCs w:val="24"/>
              </w:rPr>
              <w:t>круг.</w:t>
            </w:r>
            <w:r>
              <w:rPr>
                <w:sz w:val="24"/>
                <w:szCs w:val="24"/>
              </w:rPr>
              <w:t>Теплохолодность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Нюансность</w:t>
            </w:r>
            <w:proofErr w:type="spellEnd"/>
            <w:r>
              <w:rPr>
                <w:sz w:val="24"/>
                <w:szCs w:val="24"/>
              </w:rPr>
              <w:t xml:space="preserve">. Контрастность 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A3742B">
              <w:rPr>
                <w:b/>
                <w:sz w:val="24"/>
                <w:szCs w:val="24"/>
              </w:rPr>
              <w:t>Колориты.</w:t>
            </w:r>
            <w:r>
              <w:rPr>
                <w:sz w:val="24"/>
                <w:szCs w:val="24"/>
              </w:rPr>
              <w:t xml:space="preserve"> Гармония и дисгармония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A3742B">
              <w:rPr>
                <w:b/>
                <w:sz w:val="24"/>
                <w:szCs w:val="24"/>
              </w:rPr>
              <w:t>Тональные нюансы</w:t>
            </w:r>
            <w:r w:rsidRPr="00A3742B">
              <w:rPr>
                <w:sz w:val="24"/>
                <w:szCs w:val="24"/>
              </w:rPr>
              <w:t>. Светлое на светлом. Темное на</w:t>
            </w:r>
            <w:r>
              <w:rPr>
                <w:sz w:val="24"/>
                <w:szCs w:val="24"/>
              </w:rPr>
              <w:t xml:space="preserve"> темном.</w:t>
            </w: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  <w:proofErr w:type="spellStart"/>
            <w:r w:rsidRPr="00A3742B">
              <w:rPr>
                <w:b/>
                <w:sz w:val="24"/>
                <w:szCs w:val="24"/>
              </w:rPr>
              <w:t>Теплохолодность</w:t>
            </w:r>
            <w:proofErr w:type="spellEnd"/>
            <w:r w:rsidRPr="00A3742B">
              <w:rPr>
                <w:b/>
                <w:sz w:val="24"/>
                <w:szCs w:val="24"/>
              </w:rPr>
              <w:t xml:space="preserve"> в передаче объема.</w:t>
            </w:r>
            <w:r>
              <w:rPr>
                <w:sz w:val="24"/>
                <w:szCs w:val="24"/>
              </w:rPr>
              <w:t xml:space="preserve"> Холодное освещение</w:t>
            </w: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 освещение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творческая работа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1019D6">
              <w:rPr>
                <w:b/>
                <w:sz w:val="24"/>
                <w:szCs w:val="24"/>
              </w:rPr>
              <w:t>2 четверть</w:t>
            </w:r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Декоративная графика</w:t>
            </w:r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A3742B">
              <w:rPr>
                <w:b/>
                <w:sz w:val="24"/>
                <w:szCs w:val="24"/>
              </w:rPr>
              <w:t>Средства выражения.</w:t>
            </w:r>
            <w:r>
              <w:rPr>
                <w:sz w:val="24"/>
                <w:szCs w:val="24"/>
              </w:rPr>
              <w:t xml:space="preserve"> Пластика животных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 человека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A3742B">
              <w:rPr>
                <w:b/>
                <w:sz w:val="24"/>
                <w:szCs w:val="24"/>
              </w:rPr>
              <w:t>Средства выражения</w:t>
            </w:r>
            <w:r>
              <w:rPr>
                <w:sz w:val="24"/>
                <w:szCs w:val="24"/>
              </w:rPr>
              <w:t>. Ритм линий. Ритм пятен.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1019D6">
              <w:rPr>
                <w:b/>
                <w:sz w:val="24"/>
                <w:szCs w:val="24"/>
              </w:rPr>
              <w:t>Народные промыслы</w:t>
            </w:r>
          </w:p>
          <w:p w:rsidR="00D97B46" w:rsidRPr="001019D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Гжельский фарфор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Хохломская роспись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«Народные промыслы»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3 четверть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 xml:space="preserve">Перспектива. </w:t>
            </w:r>
            <w:r>
              <w:rPr>
                <w:b/>
                <w:sz w:val="24"/>
                <w:szCs w:val="24"/>
              </w:rPr>
              <w:t>Фронтальная перспектива</w:t>
            </w:r>
          </w:p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квадрата. «Шахматная доска»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Перспектива </w:t>
            </w:r>
            <w:proofErr w:type="gramStart"/>
            <w:r>
              <w:rPr>
                <w:sz w:val="24"/>
                <w:szCs w:val="24"/>
              </w:rPr>
              <w:t>куба(</w:t>
            </w:r>
            <w:proofErr w:type="spellStart"/>
            <w:proofErr w:type="gramEnd"/>
            <w:r>
              <w:rPr>
                <w:sz w:val="24"/>
                <w:szCs w:val="24"/>
              </w:rPr>
              <w:t>построение,тональные</w:t>
            </w:r>
            <w:proofErr w:type="spellEnd"/>
            <w:r>
              <w:rPr>
                <w:sz w:val="24"/>
                <w:szCs w:val="24"/>
              </w:rPr>
              <w:t xml:space="preserve"> отношения)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параллелепипеда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Перспектива тел вращения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шара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из шаров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полушария. Построение башни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Жанры изобразительного искусства. П</w:t>
            </w:r>
            <w:r>
              <w:rPr>
                <w:b/>
                <w:sz w:val="24"/>
                <w:szCs w:val="24"/>
              </w:rPr>
              <w:t>ортрет</w:t>
            </w:r>
            <w:r w:rsidRPr="005C6871">
              <w:rPr>
                <w:b/>
                <w:sz w:val="24"/>
                <w:szCs w:val="24"/>
              </w:rPr>
              <w:t>.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лица. Мимика лица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Натюрморт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Гипсовый натюрморт с натуры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натюрморт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Копирование натюрморта</w:t>
            </w:r>
          </w:p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5C6871">
              <w:rPr>
                <w:b/>
                <w:sz w:val="24"/>
                <w:szCs w:val="24"/>
              </w:rPr>
              <w:t>4 четверть</w:t>
            </w:r>
          </w:p>
          <w:p w:rsidR="00D97B46" w:rsidRPr="005C6871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F46850">
              <w:rPr>
                <w:b/>
                <w:sz w:val="24"/>
                <w:szCs w:val="24"/>
              </w:rPr>
              <w:t xml:space="preserve">Мир природы. Цветы </w:t>
            </w:r>
          </w:p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Фантастический цветок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F46850">
              <w:rPr>
                <w:b/>
                <w:sz w:val="24"/>
                <w:szCs w:val="24"/>
              </w:rPr>
              <w:t xml:space="preserve">Насекомые </w:t>
            </w:r>
          </w:p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различных насекомых</w:t>
            </w:r>
          </w:p>
          <w:p w:rsidR="00D97B46" w:rsidRPr="001019D6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 w:rsidRPr="00F46850">
              <w:rPr>
                <w:b/>
                <w:sz w:val="24"/>
                <w:szCs w:val="24"/>
              </w:rPr>
              <w:t xml:space="preserve">Птицы </w:t>
            </w:r>
          </w:p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Фантастическая птица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Животные </w:t>
            </w:r>
          </w:p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Фантастическое животное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F46850">
              <w:rPr>
                <w:sz w:val="24"/>
                <w:szCs w:val="24"/>
              </w:rPr>
              <w:t>Фантастический мир</w:t>
            </w:r>
            <w:r>
              <w:rPr>
                <w:sz w:val="24"/>
                <w:szCs w:val="24"/>
              </w:rPr>
              <w:t xml:space="preserve"> природы (итоговая)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F46850">
              <w:rPr>
                <w:sz w:val="24"/>
                <w:szCs w:val="24"/>
              </w:rPr>
              <w:t>Фантастический мир</w:t>
            </w:r>
            <w:r>
              <w:rPr>
                <w:sz w:val="24"/>
                <w:szCs w:val="24"/>
              </w:rPr>
              <w:t xml:space="preserve"> природы (итоговая)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Книжная графика. Иллюстрации</w:t>
            </w:r>
          </w:p>
          <w:p w:rsidR="00D97B46" w:rsidRPr="00F46850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Разворотные 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sz w:val="24"/>
                <w:szCs w:val="24"/>
              </w:rPr>
            </w:pPr>
            <w:r w:rsidRPr="00C51318">
              <w:rPr>
                <w:b/>
                <w:sz w:val="24"/>
                <w:szCs w:val="24"/>
              </w:rPr>
              <w:t>Шрифты</w:t>
            </w:r>
            <w:r>
              <w:rPr>
                <w:sz w:val="24"/>
                <w:szCs w:val="24"/>
              </w:rPr>
              <w:t>. Конструкция шрифта. Стилевые особенности шрифта</w:t>
            </w:r>
          </w:p>
          <w:p w:rsidR="00D97B46" w:rsidRPr="00F46850" w:rsidRDefault="00D97B46" w:rsidP="00E6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B46" w:rsidTr="00E6658A">
        <w:tc>
          <w:tcPr>
            <w:tcW w:w="1119" w:type="dxa"/>
          </w:tcPr>
          <w:p w:rsidR="00D97B46" w:rsidRDefault="00D97B46" w:rsidP="00123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Итого:34</w:t>
            </w: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97B46" w:rsidRDefault="00D97B46" w:rsidP="00E665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6117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7"/>
          <w:szCs w:val="27"/>
        </w:rPr>
      </w:pPr>
      <w:r>
        <w:rPr>
          <w:rFonts w:ascii="TimesNewRomanPSMT" w:hAnsi="TimesNewRomanPSMT" w:cs="TimesNewRomanPSMT"/>
          <w:b/>
          <w:bCs/>
          <w:sz w:val="27"/>
          <w:szCs w:val="27"/>
        </w:rPr>
        <w:t>Учебно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-</w:t>
      </w:r>
      <w:r>
        <w:rPr>
          <w:rFonts w:ascii="TimesNewRomanPSMT" w:hAnsi="TimesNewRomanPSMT" w:cs="TimesNewRomanPSMT"/>
          <w:b/>
          <w:bCs/>
          <w:sz w:val="27"/>
          <w:szCs w:val="27"/>
        </w:rPr>
        <w:t>методическое обеспечение</w:t>
      </w:r>
    </w:p>
    <w:p w:rsidR="00B2759D" w:rsidRDefault="00B2759D" w:rsidP="003561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7"/>
          <w:szCs w:val="27"/>
        </w:rPr>
      </w:pPr>
    </w:p>
    <w:p w:rsidR="00B2759D" w:rsidRPr="002C5EED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«Декоративная графическая» Е.И. Забелина Орел. ИУУ</w:t>
      </w:r>
    </w:p>
    <w:p w:rsidR="00B2759D" w:rsidRPr="002C5EED" w:rsidRDefault="00356117" w:rsidP="00356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«Рисунок» Н.М. Сокольникова Обнинск. Издательство «Титул» 1996 г.</w:t>
      </w:r>
    </w:p>
    <w:p w:rsidR="00B2759D" w:rsidRPr="002C5EED" w:rsidRDefault="002C5EE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«Композиция» Е.В. Г</w:t>
      </w:r>
      <w:r w:rsidR="00356117" w:rsidRPr="002C5EED">
        <w:rPr>
          <w:rFonts w:ascii="Times New Roman" w:hAnsi="Times New Roman" w:cs="Times New Roman"/>
          <w:sz w:val="24"/>
          <w:szCs w:val="24"/>
        </w:rPr>
        <w:t xml:space="preserve">орохов, Н.Г. Козлов. </w:t>
      </w:r>
      <w:proofErr w:type="gramStart"/>
      <w:r w:rsidR="00356117" w:rsidRPr="002C5EED">
        <w:rPr>
          <w:rFonts w:ascii="Times New Roman" w:hAnsi="Times New Roman" w:cs="Times New Roman"/>
          <w:sz w:val="24"/>
          <w:szCs w:val="24"/>
        </w:rPr>
        <w:t>Москва .Издательство</w:t>
      </w:r>
      <w:proofErr w:type="gramEnd"/>
      <w:r w:rsidR="00356117" w:rsidRPr="002C5E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6117" w:rsidRPr="002C5EED">
        <w:rPr>
          <w:rFonts w:ascii="Times New Roman" w:hAnsi="Times New Roman" w:cs="Times New Roman"/>
          <w:sz w:val="24"/>
          <w:szCs w:val="24"/>
        </w:rPr>
        <w:t>Просвящен</w:t>
      </w:r>
      <w:r w:rsidR="00B2759D" w:rsidRPr="002C5EE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B2759D" w:rsidRPr="002C5EED">
        <w:rPr>
          <w:rFonts w:ascii="Times New Roman" w:hAnsi="Times New Roman" w:cs="Times New Roman"/>
          <w:sz w:val="24"/>
          <w:szCs w:val="24"/>
        </w:rPr>
        <w:t>» 1978г.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 xml:space="preserve">Аксенов Ю.Г. , 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 xml:space="preserve"> М.М. Цвет и линия.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Алехин А.Д. изобразительное искусство.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Беда Г.В. Основы изобразительной грамоты.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Дейнека А.А. Учитесь рисовать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Ильина Т.В. История искусств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Кибрик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 xml:space="preserve"> Е.А. Об искусстве и художниках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Костерин Н.П. Учебное рисование</w:t>
      </w:r>
    </w:p>
    <w:p w:rsidR="00B2759D" w:rsidRPr="002C5EED" w:rsidRDefault="00B2759D" w:rsidP="002C5E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EED">
        <w:rPr>
          <w:rFonts w:ascii="Times New Roman" w:hAnsi="Times New Roman" w:cs="Times New Roman"/>
          <w:sz w:val="24"/>
          <w:szCs w:val="24"/>
        </w:rPr>
        <w:t>Розенвассер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 xml:space="preserve"> В.Б. Беседы об искусстве</w:t>
      </w:r>
    </w:p>
    <w:p w:rsidR="00B2759D" w:rsidRPr="002C5EED" w:rsidRDefault="00B2759D" w:rsidP="002C5EED">
      <w:pPr>
        <w:tabs>
          <w:tab w:val="left" w:pos="5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sz w:val="24"/>
          <w:szCs w:val="24"/>
        </w:rPr>
        <w:t>Горяева Н.А. Изобразительное искусство. Декоративно-прикладное искусство в жизни человека. 5 класс: учебник для общеобразовательных учреждений /Н.А.Горяева, О.В.Островская; под ред. Б.М.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>, 2010.</w:t>
      </w:r>
    </w:p>
    <w:p w:rsidR="00B2759D" w:rsidRPr="002C5EED" w:rsidRDefault="00B2759D" w:rsidP="00B2759D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 w:rsidRPr="002C5EED">
        <w:rPr>
          <w:rFonts w:ascii="Times New Roman" w:hAnsi="Times New Roman" w:cs="Times New Roman"/>
          <w:bCs/>
          <w:sz w:val="24"/>
          <w:szCs w:val="24"/>
        </w:rPr>
        <w:t>Изобразительное искусство в жизни че</w:t>
      </w:r>
      <w:r w:rsidRPr="002C5EED">
        <w:rPr>
          <w:rFonts w:ascii="Times New Roman" w:hAnsi="Times New Roman" w:cs="Times New Roman"/>
          <w:bCs/>
          <w:sz w:val="24"/>
          <w:szCs w:val="24"/>
        </w:rPr>
        <w:softHyphen/>
        <w:t>ловека. 6 класс</w:t>
      </w:r>
      <w:r w:rsidRPr="002C5EED"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учреждений /Б.Н. 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>; под ред. Б.М.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2C5E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C5EED">
        <w:rPr>
          <w:rFonts w:ascii="Times New Roman" w:hAnsi="Times New Roman" w:cs="Times New Roman"/>
          <w:sz w:val="24"/>
          <w:szCs w:val="24"/>
        </w:rPr>
        <w:t>, 2010.</w:t>
      </w:r>
    </w:p>
    <w:p w:rsidR="00B2759D" w:rsidRDefault="00B2759D" w:rsidP="00356117">
      <w:pPr>
        <w:rPr>
          <w:rFonts w:ascii="TimesNewRomanPSMT" w:hAnsi="TimesNewRomanPSMT" w:cs="TimesNewRomanPSMT"/>
          <w:sz w:val="24"/>
          <w:szCs w:val="24"/>
        </w:rPr>
      </w:pPr>
    </w:p>
    <w:sectPr w:rsidR="00B2759D" w:rsidSect="0031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5C1"/>
    <w:multiLevelType w:val="hybridMultilevel"/>
    <w:tmpl w:val="808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F17"/>
    <w:multiLevelType w:val="multilevel"/>
    <w:tmpl w:val="EE9A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20108"/>
    <w:multiLevelType w:val="multilevel"/>
    <w:tmpl w:val="8E84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17"/>
    <w:rsid w:val="00056E16"/>
    <w:rsid w:val="00123528"/>
    <w:rsid w:val="001E575D"/>
    <w:rsid w:val="002C5EED"/>
    <w:rsid w:val="00316AB4"/>
    <w:rsid w:val="00356117"/>
    <w:rsid w:val="00361785"/>
    <w:rsid w:val="00381A38"/>
    <w:rsid w:val="003D6696"/>
    <w:rsid w:val="00486AD8"/>
    <w:rsid w:val="004A2754"/>
    <w:rsid w:val="005E4C02"/>
    <w:rsid w:val="006023E8"/>
    <w:rsid w:val="00816FC2"/>
    <w:rsid w:val="008650EB"/>
    <w:rsid w:val="00AB205C"/>
    <w:rsid w:val="00B2759D"/>
    <w:rsid w:val="00B53910"/>
    <w:rsid w:val="00CC13B3"/>
    <w:rsid w:val="00D97B46"/>
    <w:rsid w:val="00DD1CF4"/>
    <w:rsid w:val="00E6658A"/>
    <w:rsid w:val="00EC3693"/>
    <w:rsid w:val="00EC3C7F"/>
    <w:rsid w:val="00F576FE"/>
    <w:rsid w:val="00FB0D62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4D18-8047-4090-A9DF-45B615D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7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460E-F338-4764-A86B-3042ADE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Alla</cp:lastModifiedBy>
  <cp:revision>5</cp:revision>
  <cp:lastPrinted>2020-10-07T05:47:00Z</cp:lastPrinted>
  <dcterms:created xsi:type="dcterms:W3CDTF">2022-10-23T17:52:00Z</dcterms:created>
  <dcterms:modified xsi:type="dcterms:W3CDTF">2022-10-23T20:05:00Z</dcterms:modified>
</cp:coreProperties>
</file>